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e"/>
        <w:suppressAutoHyphens w:val="1"/>
      </w:pPr>
    </w:p>
    <w:p>
      <w:pPr>
        <w:pStyle w:val="Normale"/>
        <w:suppressAutoHyphens w:val="1"/>
      </w:pPr>
    </w:p>
    <w:tbl>
      <w:tblPr>
        <w:tblW w:w="1034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526"/>
        <w:gridCol w:w="8820"/>
      </w:tblGrid>
      <w:tr>
        <w:tblPrEx>
          <w:shd w:val="clear" w:color="auto" w:fill="ced7e7"/>
        </w:tblPrEx>
        <w:trPr>
          <w:trHeight w:val="1528" w:hRule="atLeast"/>
        </w:trPr>
        <w:tc>
          <w:tcPr>
            <w:tcW w:type="dxa" w:w="10346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lang w:val="it-IT"/>
              </w:rPr>
              <w:drawing>
                <wp:inline distT="0" distB="0" distL="0" distR="0">
                  <wp:extent cx="5457911" cy="929669"/>
                  <wp:effectExtent l="0" t="0" r="0" b="0"/>
                  <wp:docPr id="1073741825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banner_PON_14_20_-1.jp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57911" cy="929669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shd w:val="clear" w:color="auto" w:fill="ced7e7"/>
        </w:tblPrEx>
        <w:trPr>
          <w:trHeight w:val="3115" w:hRule="atLeast"/>
        </w:trPr>
        <w:tc>
          <w:tcPr>
            <w:tcW w:type="dxa" w:w="1526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lang w:val="it-IT"/>
              </w:rPr>
              <w:drawing>
                <wp:inline distT="0" distB="0" distL="0" distR="0">
                  <wp:extent cx="646177" cy="733806"/>
                  <wp:effectExtent l="0" t="0" r="0" b="0"/>
                  <wp:docPr id="1073741826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download.jp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6177" cy="73380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882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Ministero dell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Istruzione, dell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Universit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à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, della Ricerca</w:t>
            </w:r>
          </w:p>
          <w:p>
            <w:pPr>
              <w:pStyle w:val="Nome società"/>
              <w:bidi w:val="0"/>
              <w:spacing w:line="240" w:lineRule="auto"/>
              <w:ind w:left="6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Ufficio Scolastico Regionale per il Lazio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 xml:space="preserve">ISTITUTO COMPRENSIVO </w:t>
            </w:r>
            <w:r>
              <w:rPr>
                <w:rFonts w:ascii="Bookman Old Style" w:hAnsi="Bookman Old Style" w:hint="default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“</w:t>
            </w: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CIVITELLA S. PAOLO</w:t>
            </w:r>
            <w:r>
              <w:rPr>
                <w:rFonts w:ascii="Bookman Old Style" w:hAnsi="Bookman Old Style" w:hint="default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”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 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dei plessi scolastici  dei  Comuni di Sant</w:t>
            </w:r>
            <w:r>
              <w:rPr>
                <w:rFonts w:ascii="Bookman Old Style" w:hAnsi="Bookman Old Style" w:hint="default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 xml:space="preserve">Oreste - Civitella San Paolo Nazzano - Ponzano- Torrita Tiberina </w:t>
            </w:r>
            <w:r>
              <w:rPr>
                <w:rFonts w:ascii="Bookman Old Style" w:hAnsi="Bookman Old Style" w:hint="default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 xml:space="preserve">– </w:t>
            </w: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Filacciano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>Ambito Territoriale 12 della Provincia di  Roma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Sede di Dirigenza e Segreteria : Via Umberto I, 15 </w:t>
            </w:r>
            <w:r>
              <w:rPr>
                <w:rFonts w:ascii="Bookman Old Style" w:hAnsi="Bookman Old Style" w:hint="default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–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Civitella S. Paolo (RM) </w:t>
            </w:r>
          </w:p>
          <w:p>
            <w:pPr>
              <w:pStyle w:val="Nome società"/>
              <w:bidi w:val="0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it-IT"/>
              </w:rPr>
              <w:t>(</w:t>
            </w: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0"/>
                <w:szCs w:val="20"/>
                <w:rtl w:val="0"/>
                <w:lang w:val="en-US"/>
              </w:rPr>
              <w:t xml:space="preserve">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en-US"/>
              </w:rPr>
              <w:t xml:space="preserve"> 0765335124 - </w:t>
            </w:r>
            <w:r>
              <w:rPr>
                <w:rFonts w:ascii="Bookman Old Style" w:hAnsi="Bookman Old Style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en-US"/>
              </w:rPr>
              <w:t xml:space="preserve">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en-US"/>
              </w:rPr>
              <w:t xml:space="preserve">0765335080  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fr-FR"/>
              </w:rPr>
              <w:t>6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fr-FR"/>
              </w:rPr>
              <w:t xml:space="preserve"> 0765330010</w:t>
            </w:r>
          </w:p>
          <w:p>
            <w:pPr>
              <w:pStyle w:val="Nome società"/>
              <w:bidi w:val="0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spacing w:val="10"/>
                <w:sz w:val="20"/>
                <w:szCs w:val="20"/>
                <w:rtl w:val="0"/>
              </w:rPr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it-IT"/>
              </w:rPr>
              <w:t>*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 xml:space="preserve"> rmic870006@istruzione.it  PEC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it-IT"/>
              </w:rPr>
              <w:t>*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 xml:space="preserve"> rmic870006@pec.istruzione.it</w:t>
            </w:r>
          </w:p>
          <w:p>
            <w:pPr>
              <w:pStyle w:val="Nome società"/>
              <w:tabs>
                <w:tab w:val="center" w:pos="3987"/>
                <w:tab w:val="left" w:pos="6645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Bookman Old Style" w:cs="Bookman Old Style" w:hAnsi="Bookman Old Style" w:eastAsia="Bookman Old Style"/>
                <w:spacing w:val="10"/>
                <w:sz w:val="20"/>
                <w:szCs w:val="20"/>
                <w:rtl w:val="0"/>
                <w:lang w:val="en-US"/>
              </w:rPr>
              <w:tab/>
              <w:t xml:space="preserve">C.F. 97201060585 </w:t>
            </w:r>
            <w:r>
              <w:rPr>
                <w:rFonts w:ascii="Bookman Old Style" w:hAnsi="Bookman Old Style" w:hint="default"/>
                <w:spacing w:val="10"/>
                <w:sz w:val="20"/>
                <w:szCs w:val="20"/>
                <w:rtl w:val="0"/>
                <w:lang w:val="en-US"/>
              </w:rPr>
              <w:t xml:space="preserve">– 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>Cod. Min. RMIC870006</w:t>
              <w:tab/>
            </w:r>
          </w:p>
        </w:tc>
      </w:tr>
    </w:tbl>
    <w:p>
      <w:pPr>
        <w:pStyle w:val="Normale"/>
        <w:widowControl w:val="0"/>
        <w:suppressAutoHyphens w:val="1"/>
      </w:pPr>
    </w:p>
    <w:p>
      <w:pPr>
        <w:pStyle w:val="Normale"/>
        <w:suppressAutoHyphens w:val="1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suppressAutoHyphens w:val="1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                                                                       </w:t>
      </w:r>
    </w:p>
    <w:p>
      <w:pPr>
        <w:pStyle w:val="Normale"/>
        <w:suppressAutoHyphens w:val="1"/>
        <w:rPr>
          <w:rFonts w:ascii="Trebuchet MS" w:cs="Trebuchet MS" w:hAnsi="Trebuchet MS" w:eastAsia="Trebuchet MS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                                            </w:t>
      </w:r>
      <w:r>
        <w:rPr>
          <w:rFonts w:ascii="Trebuchet MS" w:hAnsi="Trebuchet MS"/>
          <w:b w:val="1"/>
          <w:bCs w:val="1"/>
          <w:sz w:val="22"/>
          <w:szCs w:val="22"/>
          <w:rtl w:val="0"/>
          <w:lang w:val="it-IT"/>
        </w:rPr>
        <w:t>DICHIARAZIONE PER LA FAMIGLIA</w:t>
      </w:r>
    </w:p>
    <w:p>
      <w:pPr>
        <w:pStyle w:val="Heading 5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5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 xml:space="preserve">Oggetto: personalizzazione del percorso formativo </w:t>
      </w:r>
    </w:p>
    <w:p>
      <w:pPr>
        <w:pStyle w:val="Heading 5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5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 xml:space="preserve">Anno scolastico </w:t>
      </w:r>
      <w:r>
        <w:rPr>
          <w:rFonts w:ascii="Calibri" w:cs="Calibri" w:hAnsi="Calibri" w:eastAsia="Calibri" w:hint="default"/>
          <w:b w:val="1"/>
          <w:bCs w:val="1"/>
          <w:sz w:val="22"/>
          <w:szCs w:val="22"/>
          <w:rtl w:val="0"/>
          <w:lang w:val="it-IT"/>
        </w:rPr>
        <w:t>…………………………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 xml:space="preserve">.. </w:t>
      </w:r>
    </w:p>
    <w:p>
      <w:pPr>
        <w:pStyle w:val="Heading 5"/>
        <w:rPr>
          <w:rFonts w:ascii="Calibri" w:cs="Calibri" w:hAnsi="Calibri" w:eastAsia="Calibri"/>
          <w:sz w:val="22"/>
          <w:szCs w:val="22"/>
          <w:lang w:val="it-IT"/>
        </w:rPr>
      </w:pPr>
    </w:p>
    <w:p>
      <w:pPr>
        <w:pStyle w:val="Heading 5"/>
        <w:spacing w:line="360" w:lineRule="auto"/>
        <w:jc w:val="both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I sottoscritti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……………………………………………………………………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e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…………………………………………………………………………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.. genitori dell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’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alunno/a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…………………………………………………………………………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. frequentante la classe/sezione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…………………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..della scuola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…………………………………………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. in accordo con le indicazioni del Consiglio di classe     esprimono  parere favorevole ad una personalizzazione del percorso formativo  del  proprio/a    figlio/a  per   l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’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anno scolastico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…………………………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. , chiedendo   nel   contempo   di essere tempestivamente informati di eventuali modifiche, per procedere, in tal caso, ad nuova sottoscrizione. </w:t>
      </w:r>
    </w:p>
    <w:p>
      <w:pPr>
        <w:pStyle w:val="Heading 5"/>
        <w:spacing w:line="360" w:lineRule="auto"/>
        <w:jc w:val="both"/>
        <w:rPr>
          <w:rFonts w:ascii="Calibri" w:cs="Calibri" w:hAnsi="Calibri" w:eastAsia="Calibri"/>
          <w:color w:val="000000"/>
          <w:sz w:val="22"/>
          <w:szCs w:val="22"/>
          <w:u w:color="000000"/>
          <w:lang w:val="it-IT"/>
        </w:rPr>
      </w:pP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 xml:space="preserve">I sottoscritti si impegnano inoltre ad adempiere a quanto previsto nella legge 170/2010 e precisamente al paragrafo 6.5 delle linee guida allegate al DM 12/07/2011, contravvenendo a quanto disposto dal corpo normativo la scuola potrebbe non riuscire ad attuare gli obiettivi indicati nel PDP e pertanto in tal caso </w:t>
      </w: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 xml:space="preserve">è </w:t>
      </w: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>da ritenere sollevata da qualunque responsabilit</w:t>
      </w: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 xml:space="preserve">à </w:t>
      </w: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>in merito ad eventuale necessit</w:t>
      </w: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 xml:space="preserve">à </w:t>
      </w: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>di fermare l</w:t>
      </w: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>’</w:t>
      </w: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>alunno in questione.</w:t>
      </w:r>
    </w:p>
    <w:p>
      <w:pPr>
        <w:pStyle w:val="Heading 5"/>
        <w:spacing w:line="360" w:lineRule="auto"/>
        <w:jc w:val="both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Il progetto definisce le strategie didattiche specifiche e gli eventuali strumenti compensativi e le misure dispensative adeguate al fine di consentire lo sviluppo delle potenzialit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à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e la piena partecipazione alle attivit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à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educative e didattiche dell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’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allievo.</w:t>
      </w:r>
    </w:p>
    <w:p>
      <w:pPr>
        <w:pStyle w:val="Heading 5"/>
        <w:spacing w:line="360" w:lineRule="auto"/>
        <w:jc w:val="both"/>
        <w:rPr>
          <w:rFonts w:ascii="Calibri" w:cs="Calibri" w:hAnsi="Calibri" w:eastAsia="Calibri"/>
          <w:color w:val="000000"/>
          <w:sz w:val="22"/>
          <w:szCs w:val="22"/>
          <w:u w:color="000000"/>
          <w:lang w:val="it-IT"/>
        </w:rPr>
      </w:pP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>A fine anno scolastico l</w:t>
      </w: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>’</w:t>
      </w: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>esito positivo, cio</w:t>
      </w: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 xml:space="preserve">è   </w:t>
      </w: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>il passaggio    alla       classe successiva/l</w:t>
      </w: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>’</w:t>
      </w: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>ammissione all</w:t>
      </w: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>’</w:t>
      </w: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 xml:space="preserve">esame, </w:t>
      </w:r>
    </w:p>
    <w:p>
      <w:pPr>
        <w:pStyle w:val="Heading 5"/>
        <w:spacing w:line="360" w:lineRule="auto"/>
        <w:jc w:val="both"/>
        <w:rPr>
          <w:rFonts w:ascii="Calibri" w:cs="Calibri" w:hAnsi="Calibri" w:eastAsia="Calibri"/>
          <w:color w:val="000000"/>
          <w:sz w:val="22"/>
          <w:szCs w:val="22"/>
          <w:u w:color="000000"/>
          <w:lang w:val="it-IT"/>
        </w:rPr>
      </w:pP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>dipender</w:t>
      </w: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 xml:space="preserve">à </w:t>
      </w: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>dal raggiungimento dei risultati previsti dal Piano didattico personalizzat</w:t>
      </w: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>o.</w:t>
      </w:r>
    </w:p>
    <w:p>
      <w:pPr>
        <w:pStyle w:val="Heading 5"/>
        <w:spacing w:line="360" w:lineRule="auto"/>
        <w:jc w:val="right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Firma dei genitori</w:t>
      </w:r>
    </w:p>
    <w:p>
      <w:pPr>
        <w:pStyle w:val="Heading 5"/>
        <w:rPr>
          <w:rFonts w:ascii="Calibri" w:cs="Calibri" w:hAnsi="Calibri" w:eastAsia="Calibri"/>
          <w:sz w:val="22"/>
          <w:szCs w:val="22"/>
          <w:lang w:val="it-IT"/>
        </w:rPr>
      </w:pPr>
    </w:p>
    <w:p>
      <w:pPr>
        <w:pStyle w:val="Heading 5"/>
        <w:rPr>
          <w:rFonts w:ascii="Calibri" w:cs="Calibri" w:hAnsi="Calibri" w:eastAsia="Calibri"/>
          <w:i w:val="1"/>
          <w:iCs w:val="1"/>
          <w:sz w:val="22"/>
          <w:szCs w:val="22"/>
          <w:lang w:val="it-IT"/>
        </w:rPr>
      </w:pPr>
      <w:r>
        <w:rPr>
          <w:rFonts w:ascii="Calibri" w:cs="Calibri" w:hAnsi="Calibri" w:eastAsia="Calibri"/>
          <w:i w:val="1"/>
          <w:iCs w:val="1"/>
          <w:sz w:val="22"/>
          <w:szCs w:val="22"/>
          <w:rtl w:val="0"/>
          <w:lang w:val="it-IT"/>
        </w:rPr>
        <w:t xml:space="preserve">   </w:t>
      </w:r>
    </w:p>
    <w:p>
      <w:pPr>
        <w:pStyle w:val="Heading 5"/>
      </w:pPr>
      <w:r>
        <w:rPr>
          <w:rFonts w:ascii="Calibri" w:cs="Calibri" w:hAnsi="Calibri" w:eastAsia="Calibri"/>
          <w:i w:val="1"/>
          <w:iCs w:val="1"/>
          <w:sz w:val="22"/>
          <w:szCs w:val="22"/>
          <w:rtl w:val="0"/>
          <w:lang w:val="it-IT"/>
        </w:rPr>
        <w:t xml:space="preserve">                                                                                                                                    </w:t>
      </w:r>
    </w:p>
    <w:sectPr>
      <w:headerReference w:type="default" r:id="rId6"/>
      <w:footerReference w:type="default" r:id="rId7"/>
      <w:pgSz w:w="11900" w:h="16840" w:orient="portrait"/>
      <w:pgMar w:top="567" w:right="1134" w:bottom="1134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  <w:font w:name="Cambria">
    <w:charset w:val="00"/>
    <w:family w:val="roman"/>
    <w:pitch w:val="default"/>
  </w:font>
  <w:font w:name="Arial Black">
    <w:charset w:val="00"/>
    <w:family w:val="roman"/>
    <w:pitch w:val="default"/>
  </w:font>
  <w:font w:name="Bookman Old Style">
    <w:charset w:val="00"/>
    <w:family w:val="roman"/>
    <w:pitch w:val="default"/>
  </w:font>
  <w:font w:name="Wingdings">
    <w:charset w:val="00"/>
    <w:family w:val="roman"/>
    <w:pitch w:val="default"/>
  </w:font>
  <w:font w:name="Wingdings 2">
    <w:charset w:val="00"/>
    <w:family w:val="roman"/>
    <w:pitch w:val="default"/>
  </w:font>
  <w:font w:name="Trebuchet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it-IT"/>
    </w:rPr>
  </w:style>
  <w:style w:type="paragraph" w:styleId="Nome società">
    <w:name w:val="Nome società"/>
    <w:next w:val="Nome società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80" w:lineRule="atLeast"/>
      <w:ind w:left="0" w:right="0" w:firstLine="0"/>
      <w:jc w:val="both"/>
      <w:outlineLvl w:val="9"/>
    </w:pPr>
    <w:rPr>
      <w:rFonts w:ascii="Arial Black" w:cs="Arial Unicode MS" w:hAnsi="Arial Black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-25"/>
      <w:kern w:val="0"/>
      <w:position w:val="0"/>
      <w:sz w:val="32"/>
      <w:szCs w:val="32"/>
      <w:u w:val="none" w:color="000000"/>
      <w:vertAlign w:val="baseline"/>
      <w:lang w:val="it-IT"/>
    </w:rPr>
  </w:style>
  <w:style w:type="paragraph" w:styleId="Heading 5">
    <w:name w:val="Heading 5"/>
    <w:next w:val="Heading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